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783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783B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783B2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783B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783B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783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783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4F589A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83B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83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товариств</w:t>
      </w:r>
      <w:r w:rsidR="004F589A">
        <w:rPr>
          <w:rFonts w:ascii="Times New Roman" w:hAnsi="Times New Roman"/>
          <w:sz w:val="28"/>
          <w:szCs w:val="28"/>
          <w:lang w:val="uk-UA"/>
        </w:rPr>
        <w:t>а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 в особі представника Бевза Ігоря Михайловича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F589A">
        <w:rPr>
          <w:rFonts w:ascii="Times New Roman" w:hAnsi="Times New Roman"/>
          <w:sz w:val="28"/>
          <w:szCs w:val="28"/>
          <w:lang w:val="uk-UA"/>
        </w:rPr>
        <w:t>к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од ЄДРПОУ 34009446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. Місцезнаходження юридичної особи: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23700, Вінницька обл., м. Гайсин, вул. Заводська, 150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83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83B2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товариств</w:t>
      </w:r>
      <w:r w:rsidR="004F589A">
        <w:rPr>
          <w:rFonts w:ascii="Times New Roman" w:hAnsi="Times New Roman"/>
          <w:sz w:val="28"/>
          <w:szCs w:val="28"/>
          <w:lang w:val="uk-UA"/>
        </w:rPr>
        <w:t>у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 в особі представника Бевза Ігоря Михайловича, код ЄДРПОУ 34009446. Місцезнаходження юридичної особи: 23700, Вінницька обл., м. Гайсин, вул. Заводська, 150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4F589A">
        <w:rPr>
          <w:rFonts w:ascii="Times New Roman" w:hAnsi="Times New Roman"/>
          <w:sz w:val="28"/>
          <w:szCs w:val="28"/>
          <w:lang w:val="uk-UA"/>
        </w:rPr>
        <w:t>33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4F589A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4F589A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4F589A">
        <w:rPr>
          <w:rFonts w:ascii="Times New Roman" w:hAnsi="Times New Roman"/>
          <w:sz w:val="28"/>
          <w:szCs w:val="28"/>
          <w:lang w:val="uk-UA"/>
        </w:rPr>
        <w:t>129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F589A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4F589A">
        <w:rPr>
          <w:rFonts w:ascii="Times New Roman" w:hAnsi="Times New Roman"/>
          <w:sz w:val="28"/>
          <w:szCs w:val="28"/>
          <w:lang w:val="uk-UA"/>
        </w:rPr>
        <w:t>2191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F589A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0523483300:03:001:0129 площею 3,2191 га, яка розташована на території </w:t>
      </w:r>
      <w:proofErr w:type="spellStart"/>
      <w:r w:rsidR="004F589A" w:rsidRPr="004F589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4F589A" w:rsidRPr="004F589A">
        <w:rPr>
          <w:rFonts w:ascii="Times New Roman" w:hAnsi="Times New Roman"/>
          <w:sz w:val="28"/>
          <w:szCs w:val="28"/>
          <w:lang w:val="uk-UA"/>
        </w:rPr>
        <w:t>с.Новофастів</w:t>
      </w:r>
      <w:proofErr w:type="spellEnd"/>
      <w:r w:rsidR="004F589A" w:rsidRPr="004F589A">
        <w:rPr>
          <w:rFonts w:ascii="Times New Roman" w:hAnsi="Times New Roman"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83B2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bookmarkEnd w:id="0"/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83B2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4F589A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83B2E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4</cp:revision>
  <cp:lastPrinted>2022-06-07T10:12:00Z</cp:lastPrinted>
  <dcterms:created xsi:type="dcterms:W3CDTF">2022-08-01T05:05:00Z</dcterms:created>
  <dcterms:modified xsi:type="dcterms:W3CDTF">2022-08-01T12:34:00Z</dcterms:modified>
</cp:coreProperties>
</file>